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4E" w:rsidRDefault="009A1C4E" w:rsidP="009A1C4E">
      <w:pPr>
        <w:autoSpaceDE w:val="0"/>
        <w:autoSpaceDN w:val="0"/>
        <w:snapToGrid w:val="0"/>
        <w:spacing w:line="360" w:lineRule="exact"/>
        <w:ind w:right="-1"/>
        <w:rPr>
          <w:rFonts w:ascii="ＭＳ ゴシック" w:hAnsi="ＭＳ ゴシック"/>
          <w:kern w:val="0"/>
          <w:szCs w:val="21"/>
        </w:rPr>
      </w:pPr>
    </w:p>
    <w:p w:rsidR="009A1C4E" w:rsidRPr="00C60FEE" w:rsidRDefault="009A1C4E" w:rsidP="009A1C4E">
      <w:pPr>
        <w:autoSpaceDE w:val="0"/>
        <w:autoSpaceDN w:val="0"/>
        <w:snapToGrid w:val="0"/>
        <w:spacing w:line="360" w:lineRule="exact"/>
        <w:ind w:right="-1"/>
        <w:rPr>
          <w:rFonts w:ascii="ＭＳ ゴシック" w:eastAsia="PMingLiU" w:hAnsi="ＭＳ ゴシック"/>
          <w:szCs w:val="21"/>
        </w:rPr>
      </w:pPr>
      <w:r w:rsidRPr="009A1C4E">
        <w:rPr>
          <w:rFonts w:ascii="ＭＳ ゴシック" w:hAnsi="ＭＳ ゴシック" w:hint="eastAsia"/>
          <w:spacing w:val="9"/>
          <w:kern w:val="0"/>
          <w:szCs w:val="21"/>
          <w:fitText w:val="1260" w:id="-1586202112"/>
        </w:rPr>
        <w:t xml:space="preserve">整 理 </w:t>
      </w:r>
      <w:r w:rsidRPr="009A1C4E">
        <w:rPr>
          <w:rFonts w:ascii="ＭＳ ゴシック" w:hAnsi="ＭＳ ゴシック" w:hint="eastAsia"/>
          <w:spacing w:val="9"/>
          <w:kern w:val="0"/>
          <w:szCs w:val="21"/>
          <w:fitText w:val="1260" w:id="-1586202112"/>
          <w:lang w:eastAsia="zh-TW"/>
        </w:rPr>
        <w:t>番</w:t>
      </w:r>
      <w:r w:rsidRPr="009A1C4E">
        <w:rPr>
          <w:rFonts w:ascii="ＭＳ ゴシック" w:hAnsi="ＭＳ ゴシック" w:hint="eastAsia"/>
          <w:spacing w:val="9"/>
          <w:kern w:val="0"/>
          <w:szCs w:val="21"/>
          <w:fitText w:val="1260" w:id="-1586202112"/>
        </w:rPr>
        <w:t xml:space="preserve"> </w:t>
      </w:r>
      <w:r w:rsidRPr="009A1C4E">
        <w:rPr>
          <w:rFonts w:ascii="ＭＳ ゴシック" w:hAnsi="ＭＳ ゴシック" w:hint="eastAsia"/>
          <w:spacing w:val="-1"/>
          <w:kern w:val="0"/>
          <w:szCs w:val="21"/>
          <w:fitText w:val="1260" w:id="-1586202112"/>
          <w:lang w:eastAsia="zh-TW"/>
        </w:rPr>
        <w:t>号</w:t>
      </w:r>
      <w:r w:rsidRPr="00712193">
        <w:rPr>
          <w:rFonts w:ascii="ＭＳ ゴシック" w:hAnsi="ＭＳ ゴシック" w:hint="eastAsia"/>
          <w:szCs w:val="21"/>
          <w:lang w:eastAsia="zh-TW"/>
        </w:rPr>
        <w:t xml:space="preserve">　　</w:t>
      </w:r>
      <w:r>
        <w:rPr>
          <w:rFonts w:ascii="ＭＳ ゴシック" w:hAnsi="ＭＳ ゴシック" w:hint="eastAsia"/>
          <w:szCs w:val="21"/>
        </w:rPr>
        <w:t>2021P</w:t>
      </w:r>
      <w:r w:rsidRPr="00712193">
        <w:rPr>
          <w:rFonts w:ascii="ＭＳ ゴシック" w:hAnsi="ＭＳ ゴシック" w:hint="eastAsia"/>
          <w:szCs w:val="21"/>
          <w:lang w:eastAsia="zh-TW"/>
        </w:rPr>
        <w:t>-</w:t>
      </w:r>
      <w:r>
        <w:rPr>
          <w:rFonts w:ascii="ＭＳ ゴシック" w:hAnsi="ＭＳ ゴシック" w:hint="eastAsia"/>
          <w:szCs w:val="21"/>
        </w:rPr>
        <w:t>363</w:t>
      </w:r>
    </w:p>
    <w:p w:rsidR="009A1C4E" w:rsidRDefault="009A1C4E" w:rsidP="009A1C4E">
      <w:pPr>
        <w:tabs>
          <w:tab w:val="left" w:pos="8460"/>
        </w:tabs>
        <w:autoSpaceDE w:val="0"/>
        <w:autoSpaceDN w:val="0"/>
        <w:snapToGrid w:val="0"/>
        <w:spacing w:line="360" w:lineRule="exact"/>
        <w:ind w:left="2620" w:right="-1" w:hangingChars="1000" w:hanging="2620"/>
        <w:jc w:val="left"/>
        <w:rPr>
          <w:rFonts w:ascii="ＭＳ Ｐゴシック" w:eastAsia="ＭＳ Ｐゴシック" w:hAnsi="ＭＳ Ｐゴシック" w:cs="Arial"/>
          <w:color w:val="222222"/>
          <w:kern w:val="0"/>
          <w:shd w:val="clear" w:color="auto" w:fill="FFFFFF"/>
        </w:rPr>
      </w:pPr>
      <w:r w:rsidRPr="009A1C4E">
        <w:rPr>
          <w:rFonts w:ascii="ＭＳ ゴシック" w:hAnsi="ＭＳ ゴシック" w:hint="eastAsia"/>
          <w:spacing w:val="26"/>
          <w:kern w:val="0"/>
          <w:szCs w:val="21"/>
          <w:fitText w:val="1260" w:id="-1586202111"/>
          <w:lang w:eastAsia="zh-TW"/>
        </w:rPr>
        <w:t>補助事業</w:t>
      </w:r>
      <w:r w:rsidRPr="009A1C4E">
        <w:rPr>
          <w:rFonts w:ascii="ＭＳ ゴシック" w:hAnsi="ＭＳ ゴシック" w:hint="eastAsia"/>
          <w:spacing w:val="1"/>
          <w:kern w:val="0"/>
          <w:szCs w:val="21"/>
          <w:fitText w:val="1260" w:id="-1586202111"/>
          <w:lang w:eastAsia="zh-TW"/>
        </w:rPr>
        <w:t>名</w:t>
      </w:r>
      <w:r>
        <w:rPr>
          <w:rFonts w:ascii="ＭＳ ゴシック" w:hAnsi="ＭＳ ゴシック" w:hint="eastAsia"/>
          <w:szCs w:val="21"/>
          <w:lang w:eastAsia="zh-TW"/>
        </w:rPr>
        <w:t xml:space="preserve">　　</w:t>
      </w:r>
      <w:r w:rsidRPr="00010810">
        <w:rPr>
          <w:rFonts w:ascii="ＭＳ ゴシック" w:hAnsi="ＭＳ ゴシック" w:hint="eastAsia"/>
          <w:szCs w:val="21"/>
        </w:rPr>
        <w:t xml:space="preserve">2021年度　</w:t>
      </w:r>
      <w:r w:rsidRPr="00010810">
        <w:rPr>
          <w:rFonts w:ascii="ＭＳ Ｐゴシック" w:eastAsia="ＭＳ Ｐゴシック" w:hAnsi="ＭＳ Ｐゴシック" w:cs="Arial" w:hint="eastAsia"/>
          <w:color w:val="222222"/>
          <w:kern w:val="0"/>
          <w:shd w:val="clear" w:color="auto" w:fill="FFFFFF"/>
        </w:rPr>
        <w:t>緊急的な対応を必要とする事業</w:t>
      </w:r>
    </w:p>
    <w:p w:rsidR="009A1C4E" w:rsidRPr="00010810" w:rsidRDefault="009A1C4E" w:rsidP="009A1C4E">
      <w:pPr>
        <w:tabs>
          <w:tab w:val="left" w:pos="8460"/>
        </w:tabs>
        <w:autoSpaceDE w:val="0"/>
        <w:autoSpaceDN w:val="0"/>
        <w:snapToGrid w:val="0"/>
        <w:spacing w:line="360" w:lineRule="exact"/>
        <w:ind w:leftChars="1000" w:left="2100" w:right="-1" w:firstLineChars="300" w:firstLine="630"/>
        <w:jc w:val="left"/>
        <w:rPr>
          <w:rFonts w:ascii="ＭＳ ゴシック" w:hAnsi="ＭＳ ゴシック"/>
          <w:szCs w:val="21"/>
          <w:lang w:eastAsia="zh-TW"/>
        </w:rPr>
      </w:pPr>
      <w:r w:rsidRPr="00010810">
        <w:rPr>
          <w:rFonts w:ascii="ＭＳ Ｐゴシック" w:eastAsia="ＭＳ Ｐゴシック" w:hAnsi="ＭＳ Ｐゴシック" w:cs="Arial" w:hint="eastAsia"/>
          <w:color w:val="222222"/>
          <w:kern w:val="0"/>
          <w:shd w:val="clear" w:color="auto" w:fill="FFFFFF"/>
        </w:rPr>
        <w:t>（新型コロナウイルス感染症の拡大防止策）</w:t>
      </w:r>
      <w:r w:rsidRPr="00010810">
        <w:rPr>
          <w:rFonts w:ascii="ＭＳ ゴシック" w:hAnsi="ＭＳ ゴシック" w:hint="eastAsia"/>
          <w:szCs w:val="21"/>
        </w:rPr>
        <w:t>補助事業</w:t>
      </w:r>
    </w:p>
    <w:p w:rsidR="009A1C4E" w:rsidRPr="006A0549" w:rsidRDefault="009A1C4E" w:rsidP="009A1C4E">
      <w:pPr>
        <w:autoSpaceDE w:val="0"/>
        <w:autoSpaceDN w:val="0"/>
        <w:snapToGrid w:val="0"/>
        <w:spacing w:line="360" w:lineRule="exact"/>
        <w:ind w:right="-1"/>
        <w:rPr>
          <w:rFonts w:ascii="ＭＳ ゴシック" w:eastAsia="PMingLiU" w:hAnsi="ＭＳ ゴシック"/>
          <w:szCs w:val="21"/>
          <w:lang w:eastAsia="zh-TW"/>
        </w:rPr>
      </w:pPr>
      <w:r w:rsidRPr="00712193">
        <w:rPr>
          <w:rFonts w:ascii="ＭＳ ゴシック" w:hAnsi="ＭＳ ゴシック" w:hint="eastAsia"/>
          <w:szCs w:val="21"/>
          <w:lang w:eastAsia="zh-TW"/>
        </w:rPr>
        <w:t xml:space="preserve">補助事業者名　</w:t>
      </w:r>
      <w:r w:rsidRPr="00712193">
        <w:rPr>
          <w:rFonts w:ascii="ＭＳ ゴシック" w:hAnsi="ＭＳ ゴシック" w:hint="eastAsia"/>
          <w:szCs w:val="21"/>
        </w:rPr>
        <w:t xml:space="preserve">　</w:t>
      </w:r>
      <w:r>
        <w:rPr>
          <w:rFonts w:ascii="ＭＳ ゴシック" w:hAnsi="ＭＳ ゴシック" w:hint="eastAsia"/>
          <w:szCs w:val="21"/>
        </w:rPr>
        <w:t>社会福祉法人　美羽福祉会</w:t>
      </w:r>
    </w:p>
    <w:p w:rsidR="009A1C4E" w:rsidRPr="00712193" w:rsidRDefault="009A1C4E" w:rsidP="009A1C4E">
      <w:pPr>
        <w:autoSpaceDE w:val="0"/>
        <w:autoSpaceDN w:val="0"/>
        <w:snapToGrid w:val="0"/>
        <w:spacing w:line="360" w:lineRule="exact"/>
        <w:ind w:right="-1"/>
        <w:rPr>
          <w:rFonts w:ascii="ＭＳ ゴシック" w:hAnsi="ＭＳ ゴシック"/>
          <w:szCs w:val="21"/>
          <w:lang w:eastAsia="zh-TW"/>
        </w:rPr>
      </w:pPr>
    </w:p>
    <w:p w:rsidR="009A1C4E" w:rsidRPr="00712193" w:rsidRDefault="009A1C4E" w:rsidP="009A1C4E">
      <w:pPr>
        <w:autoSpaceDE w:val="0"/>
        <w:autoSpaceDN w:val="0"/>
        <w:snapToGrid w:val="0"/>
        <w:spacing w:line="360" w:lineRule="exact"/>
        <w:ind w:right="-1"/>
        <w:rPr>
          <w:rFonts w:ascii="ＭＳ ゴシック" w:hAnsi="ＭＳ ゴシック"/>
          <w:szCs w:val="21"/>
        </w:rPr>
      </w:pPr>
      <w:r w:rsidRPr="00712193">
        <w:rPr>
          <w:rFonts w:ascii="ＭＳ ゴシック" w:hAnsi="ＭＳ ゴシック" w:hint="eastAsia"/>
          <w:szCs w:val="21"/>
        </w:rPr>
        <w:t>１　補助事業の概要</w:t>
      </w:r>
    </w:p>
    <w:p w:rsidR="009A1C4E" w:rsidRPr="00712193" w:rsidRDefault="009A1C4E" w:rsidP="009A1C4E">
      <w:pPr>
        <w:autoSpaceDE w:val="0"/>
        <w:autoSpaceDN w:val="0"/>
        <w:snapToGrid w:val="0"/>
        <w:spacing w:line="360" w:lineRule="exact"/>
        <w:ind w:left="4643" w:right="-1" w:hangingChars="2211" w:hanging="4643"/>
        <w:rPr>
          <w:rFonts w:ascii="ＭＳ ゴシック" w:hAnsi="ＭＳ ゴシック"/>
          <w:szCs w:val="21"/>
        </w:rPr>
      </w:pPr>
      <w:r w:rsidRPr="00712193">
        <w:rPr>
          <w:rFonts w:ascii="ＭＳ ゴシック" w:hAnsi="ＭＳ ゴシック" w:hint="eastAsia"/>
          <w:szCs w:val="21"/>
        </w:rPr>
        <w:t>（１）事業の目的</w:t>
      </w:r>
    </w:p>
    <w:p w:rsidR="009A1C4E" w:rsidRDefault="009A1C4E" w:rsidP="009A1C4E">
      <w:pPr>
        <w:autoSpaceDE w:val="0"/>
        <w:autoSpaceDN w:val="0"/>
        <w:snapToGrid w:val="0"/>
        <w:spacing w:line="360" w:lineRule="exact"/>
        <w:ind w:leftChars="200" w:left="420" w:firstLineChars="100" w:firstLine="210"/>
        <w:rPr>
          <w:rFonts w:ascii="ＭＳ ゴシック" w:hAnsi="ＭＳ ゴシック"/>
          <w:szCs w:val="21"/>
        </w:rPr>
      </w:pPr>
      <w:r>
        <w:rPr>
          <w:rFonts w:ascii="ＭＳ ゴシック" w:hAnsi="ＭＳ ゴシック" w:hint="eastAsia"/>
          <w:szCs w:val="21"/>
        </w:rPr>
        <w:t>ケアハウスゆりの里では、現在８０名の高齢のお年寄の方々が生活されております。食事は、各ユニット１０名にて食べていただいております。食事前には、自動水洗にて手洗をしておりますが、石鹸の時には、ポンプ式のボトルを使用していますが、皆様が同じ箇所を手動にて押す為に感染リスクがあります。よって、感染予防の観点から自動水石鹸供給栓を整備し更なる感染予防に努めることを目的とします。</w:t>
      </w:r>
    </w:p>
    <w:p w:rsidR="009A1C4E" w:rsidRPr="00712193" w:rsidRDefault="009A1C4E" w:rsidP="009A1C4E">
      <w:pPr>
        <w:autoSpaceDE w:val="0"/>
        <w:autoSpaceDN w:val="0"/>
        <w:snapToGrid w:val="0"/>
        <w:spacing w:line="360" w:lineRule="exact"/>
        <w:ind w:leftChars="200" w:left="420" w:firstLineChars="100" w:firstLine="210"/>
        <w:rPr>
          <w:rFonts w:ascii="ＭＳ ゴシック" w:hAnsi="ＭＳ ゴシック"/>
          <w:szCs w:val="21"/>
        </w:rPr>
      </w:pPr>
    </w:p>
    <w:p w:rsidR="009A1C4E" w:rsidRPr="00712193" w:rsidRDefault="009A1C4E" w:rsidP="009A1C4E">
      <w:pPr>
        <w:autoSpaceDE w:val="0"/>
        <w:autoSpaceDN w:val="0"/>
        <w:snapToGrid w:val="0"/>
        <w:spacing w:line="360" w:lineRule="exact"/>
        <w:ind w:right="-1"/>
        <w:rPr>
          <w:rFonts w:ascii="ＭＳ ゴシック" w:hAnsi="ＭＳ ゴシック"/>
          <w:szCs w:val="21"/>
        </w:rPr>
      </w:pPr>
      <w:r w:rsidRPr="00712193">
        <w:rPr>
          <w:rFonts w:ascii="ＭＳ ゴシック" w:hAnsi="ＭＳ ゴシック" w:hint="eastAsia"/>
          <w:szCs w:val="21"/>
        </w:rPr>
        <w:t>（２）実施内容</w:t>
      </w:r>
    </w:p>
    <w:p w:rsidR="009A1C4E" w:rsidRDefault="009A1C4E" w:rsidP="009A1C4E">
      <w:pPr>
        <w:rPr>
          <w:rFonts w:ascii="ＭＳ ゴシック" w:hAnsi="ＭＳ ゴシック"/>
          <w:kern w:val="0"/>
          <w:szCs w:val="21"/>
        </w:rPr>
      </w:pPr>
      <w:r w:rsidRPr="00712193">
        <w:rPr>
          <w:rFonts w:ascii="ＭＳ ゴシック" w:hAnsi="ＭＳ ゴシック" w:hint="eastAsia"/>
          <w:szCs w:val="21"/>
        </w:rPr>
        <w:t xml:space="preserve">　</w:t>
      </w:r>
      <w:r>
        <w:rPr>
          <w:rFonts w:ascii="ＭＳ ゴシック" w:hAnsi="ＭＳ ゴシック" w:hint="eastAsia"/>
          <w:szCs w:val="21"/>
        </w:rPr>
        <w:t xml:space="preserve">　　自動水石鹸供給栓(</w:t>
      </w:r>
      <w:r w:rsidRPr="006B42D3">
        <w:rPr>
          <w:rFonts w:ascii="ＭＳ ゴシック" w:hAnsi="ＭＳ ゴシック"/>
        </w:rPr>
        <w:t xml:space="preserve"> </w:t>
      </w:r>
      <w:hyperlink r:id="rId4" w:history="1">
        <w:r>
          <w:rPr>
            <w:rStyle w:val="a3"/>
            <w:rFonts w:ascii="ＭＳ ゴシック" w:hAnsi="ＭＳ ゴシック" w:hint="eastAsia"/>
          </w:rPr>
          <w:t>http://www.mihanefukushikai.com/images/houkokusho.docx</w:t>
        </w:r>
      </w:hyperlink>
      <w:r>
        <w:rPr>
          <w:rFonts w:ascii="ＭＳ ゴシック" w:hAnsi="ＭＳ ゴシック"/>
        </w:rPr>
        <w:t>)</w:t>
      </w:r>
    </w:p>
    <w:p w:rsidR="009A1C4E" w:rsidRPr="006B42D3" w:rsidRDefault="009A1C4E" w:rsidP="009A1C4E">
      <w:pPr>
        <w:autoSpaceDE w:val="0"/>
        <w:autoSpaceDN w:val="0"/>
        <w:snapToGrid w:val="0"/>
        <w:spacing w:line="360" w:lineRule="exact"/>
        <w:ind w:right="-1" w:firstLineChars="200" w:firstLine="420"/>
        <w:rPr>
          <w:rFonts w:ascii="ＭＳ ゴシック" w:hAnsi="ＭＳ ゴシック"/>
          <w:szCs w:val="21"/>
          <w:u w:val="single"/>
        </w:rPr>
      </w:pPr>
    </w:p>
    <w:p w:rsidR="009A1C4E" w:rsidRPr="006F5305" w:rsidRDefault="009A1C4E" w:rsidP="009A1C4E">
      <w:pPr>
        <w:autoSpaceDE w:val="0"/>
        <w:autoSpaceDN w:val="0"/>
        <w:snapToGrid w:val="0"/>
        <w:spacing w:line="360" w:lineRule="exact"/>
        <w:ind w:leftChars="200" w:left="420" w:firstLineChars="100" w:firstLine="210"/>
        <w:rPr>
          <w:rFonts w:ascii="ＭＳ ゴシック" w:hAnsi="ＭＳ ゴシック"/>
          <w:szCs w:val="21"/>
        </w:rPr>
      </w:pPr>
      <w:r>
        <w:rPr>
          <w:rFonts w:ascii="ＭＳ ゴシック" w:hAnsi="ＭＳ ゴシック"/>
          <w:noProof/>
          <w:szCs w:val="21"/>
        </w:rPr>
        <mc:AlternateContent>
          <mc:Choice Requires="wps">
            <w:drawing>
              <wp:anchor distT="0" distB="0" distL="114300" distR="114300" simplePos="0" relativeHeight="251659264" behindDoc="0" locked="0" layoutInCell="1" allowOverlap="1" wp14:anchorId="254B4726" wp14:editId="53F54CD4">
                <wp:simplePos x="0" y="0"/>
                <wp:positionH relativeFrom="column">
                  <wp:posOffset>405765</wp:posOffset>
                </wp:positionH>
                <wp:positionV relativeFrom="paragraph">
                  <wp:posOffset>47624</wp:posOffset>
                </wp:positionV>
                <wp:extent cx="2000250" cy="1438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38275"/>
                        </a:xfrm>
                        <a:prstGeom prst="rect">
                          <a:avLst/>
                        </a:prstGeom>
                        <a:solidFill>
                          <a:srgbClr val="FFFFFF"/>
                        </a:solidFill>
                        <a:ln w="9525">
                          <a:noFill/>
                          <a:miter lim="800000"/>
                          <a:headEnd/>
                          <a:tailEnd/>
                        </a:ln>
                      </wps:spPr>
                      <wps:txbx>
                        <w:txbxContent>
                          <w:p w:rsidR="009A1C4E" w:rsidRDefault="009A1C4E" w:rsidP="009A1C4E">
                            <w:r>
                              <w:rPr>
                                <w:noProof/>
                              </w:rPr>
                              <w:drawing>
                                <wp:inline distT="0" distB="0" distL="0" distR="0">
                                  <wp:extent cx="2065986" cy="1466850"/>
                                  <wp:effectExtent l="0" t="0" r="0" b="0"/>
                                  <wp:docPr id="1" name="図 1" descr="gazo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ou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8811" cy="1468856"/>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B4726" id="_x0000_t202" coordsize="21600,21600" o:spt="202" path="m,l,21600r21600,l21600,xe">
                <v:stroke joinstyle="miter"/>
                <v:path gradientshapeok="t" o:connecttype="rect"/>
              </v:shapetype>
              <v:shape id="Text Box 2" o:spid="_x0000_s1026" type="#_x0000_t202" style="position:absolute;left:0;text-align:left;margin-left:31.95pt;margin-top:3.75pt;width:157.5pt;height:113.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" stroked="f">
                <v:textbox style="mso-fit-shape-to-text:t" inset="5.85pt,.7pt,5.85pt,.7pt">
                  <w:txbxContent>
                    <w:p w:rsidR="009A1C4E" w:rsidRDefault="009A1C4E" w:rsidP="009A1C4E">
                      <w:r>
                        <w:rPr>
                          <w:noProof/>
                        </w:rPr>
                        <w:drawing>
                          <wp:inline distT="0" distB="0" distL="0" distR="0">
                            <wp:extent cx="2065986" cy="1466850"/>
                            <wp:effectExtent l="0" t="0" r="0" b="0"/>
                            <wp:docPr id="1" name="図 1" descr="gazo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ou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8811" cy="1468856"/>
                                    </a:xfrm>
                                    <a:prstGeom prst="rect">
                                      <a:avLst/>
                                    </a:prstGeom>
                                    <a:noFill/>
                                    <a:ln>
                                      <a:noFill/>
                                    </a:ln>
                                  </pic:spPr>
                                </pic:pic>
                              </a:graphicData>
                            </a:graphic>
                          </wp:inline>
                        </w:drawing>
                      </w:r>
                    </w:p>
                  </w:txbxContent>
                </v:textbox>
              </v:shape>
            </w:pict>
          </mc:Fallback>
        </mc:AlternateContent>
      </w:r>
      <w:r>
        <w:rPr>
          <w:rFonts w:ascii="ＭＳ ゴシック" w:hAnsi="ＭＳ ゴシック" w:hint="eastAsia"/>
          <w:noProof/>
          <w:szCs w:val="21"/>
        </w:rPr>
        <mc:AlternateContent>
          <mc:Choice Requires="wps">
            <w:drawing>
              <wp:anchor distT="0" distB="0" distL="114300" distR="114300" simplePos="0" relativeHeight="251660288" behindDoc="0" locked="0" layoutInCell="1" allowOverlap="1" wp14:anchorId="04913A8F" wp14:editId="528035BF">
                <wp:simplePos x="0" y="0"/>
                <wp:positionH relativeFrom="column">
                  <wp:posOffset>2720340</wp:posOffset>
                </wp:positionH>
                <wp:positionV relativeFrom="paragraph">
                  <wp:posOffset>44450</wp:posOffset>
                </wp:positionV>
                <wp:extent cx="1883410" cy="14719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471930"/>
                        </a:xfrm>
                        <a:prstGeom prst="rect">
                          <a:avLst/>
                        </a:prstGeom>
                        <a:solidFill>
                          <a:srgbClr val="FFFFFF"/>
                        </a:solidFill>
                        <a:ln w="9525">
                          <a:noFill/>
                          <a:miter lim="800000"/>
                          <a:headEnd/>
                          <a:tailEnd/>
                        </a:ln>
                      </wps:spPr>
                      <wps:txbx>
                        <w:txbxContent>
                          <w:p w:rsidR="009A1C4E" w:rsidRDefault="009A1C4E" w:rsidP="009A1C4E">
                            <w:r>
                              <w:rPr>
                                <w:noProof/>
                              </w:rPr>
                              <w:drawing>
                                <wp:inline distT="0" distB="0" distL="0" distR="0">
                                  <wp:extent cx="1984592" cy="1485900"/>
                                  <wp:effectExtent l="0" t="0" r="0" b="0"/>
                                  <wp:docPr id="2" name="図 2" descr="gazo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ou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5522" cy="1486596"/>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13A8F" id="Text Box 3" o:spid="_x0000_s1027" type="#_x0000_t202" style="position:absolute;left:0;text-align:left;margin-left:214.2pt;margin-top:3.5pt;width:148.3pt;height:115.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" stroked="f">
                <v:textbox style="mso-fit-shape-to-text:t" inset="5.85pt,.7pt,5.85pt,.7pt">
                  <w:txbxContent>
                    <w:p w:rsidR="009A1C4E" w:rsidRDefault="009A1C4E" w:rsidP="009A1C4E">
                      <w:r>
                        <w:rPr>
                          <w:noProof/>
                        </w:rPr>
                        <w:drawing>
                          <wp:inline distT="0" distB="0" distL="0" distR="0">
                            <wp:extent cx="1984592" cy="1485900"/>
                            <wp:effectExtent l="0" t="0" r="0" b="0"/>
                            <wp:docPr id="2" name="図 2" descr="gazo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ou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5522" cy="1486596"/>
                                    </a:xfrm>
                                    <a:prstGeom prst="rect">
                                      <a:avLst/>
                                    </a:prstGeom>
                                    <a:noFill/>
                                    <a:ln>
                                      <a:noFill/>
                                    </a:ln>
                                  </pic:spPr>
                                </pic:pic>
                              </a:graphicData>
                            </a:graphic>
                          </wp:inline>
                        </w:drawing>
                      </w:r>
                    </w:p>
                  </w:txbxContent>
                </v:textbox>
              </v:shape>
            </w:pict>
          </mc:Fallback>
        </mc:AlternateContent>
      </w:r>
    </w:p>
    <w:p w:rsidR="009A1C4E" w:rsidRDefault="009A1C4E" w:rsidP="009A1C4E">
      <w:pPr>
        <w:autoSpaceDE w:val="0"/>
        <w:autoSpaceDN w:val="0"/>
        <w:snapToGrid w:val="0"/>
        <w:spacing w:line="360" w:lineRule="exact"/>
        <w:ind w:right="-1" w:firstLineChars="100" w:firstLine="210"/>
        <w:rPr>
          <w:rFonts w:ascii="ＭＳ ゴシック" w:hAnsi="ＭＳ ゴシック"/>
          <w:szCs w:val="21"/>
        </w:rPr>
      </w:pPr>
    </w:p>
    <w:p w:rsidR="009A1C4E" w:rsidRDefault="009A1C4E" w:rsidP="009A1C4E">
      <w:pPr>
        <w:autoSpaceDE w:val="0"/>
        <w:autoSpaceDN w:val="0"/>
        <w:snapToGrid w:val="0"/>
        <w:spacing w:line="360" w:lineRule="exact"/>
        <w:ind w:right="-1" w:firstLineChars="100" w:firstLine="210"/>
        <w:rPr>
          <w:rFonts w:ascii="ＭＳ ゴシック" w:hAnsi="ＭＳ ゴシック"/>
          <w:szCs w:val="21"/>
        </w:rPr>
      </w:pPr>
    </w:p>
    <w:p w:rsidR="009A1C4E" w:rsidRDefault="009A1C4E" w:rsidP="009A1C4E">
      <w:pPr>
        <w:autoSpaceDE w:val="0"/>
        <w:autoSpaceDN w:val="0"/>
        <w:snapToGrid w:val="0"/>
        <w:spacing w:line="360" w:lineRule="exact"/>
        <w:ind w:right="-1" w:firstLineChars="100" w:firstLine="210"/>
        <w:rPr>
          <w:rFonts w:ascii="ＭＳ ゴシック" w:hAnsi="ＭＳ ゴシック"/>
          <w:szCs w:val="21"/>
        </w:rPr>
      </w:pPr>
    </w:p>
    <w:p w:rsidR="009A1C4E" w:rsidRDefault="009A1C4E" w:rsidP="009A1C4E">
      <w:pPr>
        <w:autoSpaceDE w:val="0"/>
        <w:autoSpaceDN w:val="0"/>
        <w:snapToGrid w:val="0"/>
        <w:spacing w:line="360" w:lineRule="exact"/>
        <w:ind w:right="-1" w:firstLineChars="100" w:firstLine="210"/>
        <w:rPr>
          <w:rFonts w:ascii="ＭＳ ゴシック" w:hAnsi="ＭＳ ゴシック"/>
          <w:szCs w:val="21"/>
        </w:rPr>
      </w:pPr>
    </w:p>
    <w:p w:rsidR="009A1C4E" w:rsidRPr="00712193" w:rsidRDefault="009A1C4E" w:rsidP="009A1C4E">
      <w:pPr>
        <w:autoSpaceDE w:val="0"/>
        <w:autoSpaceDN w:val="0"/>
        <w:snapToGrid w:val="0"/>
        <w:spacing w:line="360" w:lineRule="exact"/>
        <w:ind w:right="-1" w:firstLineChars="100" w:firstLine="210"/>
        <w:rPr>
          <w:rFonts w:ascii="ＭＳ ゴシック" w:hAnsi="ＭＳ ゴシック"/>
          <w:szCs w:val="21"/>
        </w:rPr>
      </w:pPr>
    </w:p>
    <w:p w:rsidR="009A1C4E" w:rsidRPr="00712193" w:rsidRDefault="009A1C4E" w:rsidP="009A1C4E">
      <w:pPr>
        <w:autoSpaceDE w:val="0"/>
        <w:autoSpaceDN w:val="0"/>
        <w:snapToGrid w:val="0"/>
        <w:spacing w:line="360" w:lineRule="exact"/>
        <w:ind w:leftChars="200" w:left="420" w:firstLineChars="100" w:firstLine="210"/>
        <w:rPr>
          <w:rFonts w:ascii="ＭＳ ゴシック" w:hAnsi="ＭＳ ゴシック"/>
          <w:szCs w:val="21"/>
        </w:rPr>
      </w:pPr>
    </w:p>
    <w:p w:rsidR="009A1C4E" w:rsidRPr="00712193" w:rsidRDefault="009A1C4E" w:rsidP="009A1C4E">
      <w:pPr>
        <w:autoSpaceDE w:val="0"/>
        <w:autoSpaceDN w:val="0"/>
        <w:snapToGrid w:val="0"/>
        <w:spacing w:line="360" w:lineRule="exact"/>
        <w:ind w:right="-1"/>
        <w:rPr>
          <w:rFonts w:ascii="ＭＳ ゴシック" w:hAnsi="ＭＳ ゴシック"/>
          <w:szCs w:val="21"/>
        </w:rPr>
      </w:pPr>
      <w:r w:rsidRPr="00712193">
        <w:rPr>
          <w:rFonts w:ascii="ＭＳ ゴシック" w:hAnsi="ＭＳ ゴシック" w:hint="eastAsia"/>
          <w:szCs w:val="21"/>
        </w:rPr>
        <w:t>２　予想される事業実施効果</w:t>
      </w:r>
    </w:p>
    <w:p w:rsidR="009A1C4E" w:rsidRDefault="009A1C4E" w:rsidP="009A1C4E">
      <w:pPr>
        <w:autoSpaceDE w:val="0"/>
        <w:autoSpaceDN w:val="0"/>
        <w:snapToGrid w:val="0"/>
        <w:spacing w:line="360" w:lineRule="exact"/>
        <w:ind w:leftChars="200" w:left="420" w:firstLineChars="100" w:firstLine="210"/>
        <w:rPr>
          <w:rFonts w:ascii="ＭＳ ゴシック" w:hAnsi="ＭＳ ゴシック"/>
          <w:szCs w:val="21"/>
        </w:rPr>
      </w:pPr>
      <w:r>
        <w:rPr>
          <w:rFonts w:ascii="ＭＳ ゴシック" w:hAnsi="ＭＳ ゴシック" w:hint="eastAsia"/>
          <w:szCs w:val="21"/>
        </w:rPr>
        <w:t>感染予防が強化され、新型コロナウイルスやインフルエンザなどの予防につながります。</w:t>
      </w:r>
    </w:p>
    <w:p w:rsidR="009A1C4E" w:rsidRDefault="009A1C4E" w:rsidP="009A1C4E">
      <w:pPr>
        <w:autoSpaceDE w:val="0"/>
        <w:autoSpaceDN w:val="0"/>
        <w:snapToGrid w:val="0"/>
        <w:spacing w:line="360" w:lineRule="exact"/>
        <w:ind w:leftChars="200" w:left="420" w:firstLineChars="100" w:firstLine="210"/>
        <w:rPr>
          <w:rFonts w:ascii="ＭＳ ゴシック" w:hAnsi="ＭＳ ゴシック"/>
          <w:szCs w:val="21"/>
        </w:rPr>
      </w:pPr>
    </w:p>
    <w:p w:rsidR="009A1C4E" w:rsidRPr="00712193" w:rsidRDefault="009A1C4E" w:rsidP="009A1C4E">
      <w:pPr>
        <w:autoSpaceDE w:val="0"/>
        <w:autoSpaceDN w:val="0"/>
        <w:snapToGrid w:val="0"/>
        <w:spacing w:line="360" w:lineRule="exact"/>
        <w:ind w:right="-1"/>
        <w:rPr>
          <w:rFonts w:ascii="ＭＳ ゴシック" w:hAnsi="ＭＳ ゴシック"/>
          <w:szCs w:val="21"/>
        </w:rPr>
      </w:pPr>
      <w:r w:rsidRPr="00712193">
        <w:rPr>
          <w:rFonts w:ascii="ＭＳ ゴシック" w:hAnsi="ＭＳ ゴシック" w:hint="eastAsia"/>
          <w:szCs w:val="21"/>
        </w:rPr>
        <w:t>３　事業内容についての問い合わせ先</w:t>
      </w:r>
    </w:p>
    <w:p w:rsidR="009A1C4E" w:rsidRPr="00712193" w:rsidRDefault="009A1C4E" w:rsidP="009A1C4E">
      <w:pPr>
        <w:autoSpaceDE w:val="0"/>
        <w:autoSpaceDN w:val="0"/>
        <w:snapToGrid w:val="0"/>
        <w:spacing w:line="360" w:lineRule="exact"/>
        <w:ind w:leftChars="200" w:left="420"/>
        <w:rPr>
          <w:rFonts w:ascii="ＭＳ ゴシック" w:hAnsi="ＭＳ ゴシック"/>
          <w:szCs w:val="21"/>
        </w:rPr>
      </w:pPr>
      <w:r w:rsidRPr="009A1C4E">
        <w:rPr>
          <w:rFonts w:ascii="ＭＳ ゴシック" w:hAnsi="ＭＳ ゴシック" w:hint="eastAsia"/>
          <w:spacing w:val="105"/>
          <w:kern w:val="0"/>
          <w:szCs w:val="21"/>
          <w:fitText w:val="1050" w:id="-1586202110"/>
        </w:rPr>
        <w:t>団体</w:t>
      </w:r>
      <w:r w:rsidRPr="009A1C4E">
        <w:rPr>
          <w:rFonts w:ascii="ＭＳ ゴシック" w:hAnsi="ＭＳ ゴシック" w:hint="eastAsia"/>
          <w:kern w:val="0"/>
          <w:szCs w:val="21"/>
          <w:fitText w:val="1050" w:id="-1586202110"/>
        </w:rPr>
        <w:t>名</w:t>
      </w:r>
      <w:r w:rsidRPr="00712193">
        <w:rPr>
          <w:rFonts w:ascii="ＭＳ ゴシック" w:hAnsi="ＭＳ ゴシック" w:hint="eastAsia"/>
          <w:szCs w:val="21"/>
        </w:rPr>
        <w:t xml:space="preserve">：　</w:t>
      </w:r>
      <w:r>
        <w:rPr>
          <w:rFonts w:ascii="ＭＳ ゴシック" w:hAnsi="ＭＳ ゴシック" w:hint="eastAsia"/>
          <w:szCs w:val="21"/>
        </w:rPr>
        <w:t>社会福祉法人　美羽福祉会</w:t>
      </w:r>
      <w:r w:rsidRPr="00712193">
        <w:rPr>
          <w:rFonts w:ascii="ＭＳ ゴシック" w:hAnsi="ＭＳ ゴシック" w:hint="eastAsia"/>
          <w:szCs w:val="21"/>
        </w:rPr>
        <w:t>（フリガナ）</w:t>
      </w:r>
      <w:r>
        <w:rPr>
          <w:rFonts w:ascii="ＭＳ ゴシック" w:hAnsi="ＭＳ ゴシック" w:hint="eastAsia"/>
          <w:szCs w:val="21"/>
        </w:rPr>
        <w:t>ミハネフクシカイ</w:t>
      </w:r>
    </w:p>
    <w:p w:rsidR="009A1C4E" w:rsidRPr="00712193" w:rsidRDefault="009A1C4E" w:rsidP="009A1C4E">
      <w:pPr>
        <w:autoSpaceDE w:val="0"/>
        <w:autoSpaceDN w:val="0"/>
        <w:snapToGrid w:val="0"/>
        <w:spacing w:line="360" w:lineRule="exact"/>
        <w:ind w:leftChars="200" w:left="420"/>
        <w:rPr>
          <w:rFonts w:ascii="ＭＳ ゴシック" w:hAnsi="ＭＳ ゴシック"/>
          <w:szCs w:val="21"/>
        </w:rPr>
      </w:pPr>
      <w:r w:rsidRPr="00712193">
        <w:rPr>
          <w:rFonts w:ascii="ＭＳ ゴシック" w:hAnsi="ＭＳ ゴシック" w:hint="eastAsia"/>
          <w:szCs w:val="21"/>
        </w:rPr>
        <w:t>住</w:t>
      </w:r>
      <w:r>
        <w:rPr>
          <w:rFonts w:ascii="ＭＳ ゴシック" w:hAnsi="ＭＳ ゴシック" w:hint="eastAsia"/>
          <w:szCs w:val="21"/>
        </w:rPr>
        <w:t xml:space="preserve">　　　</w:t>
      </w:r>
      <w:r w:rsidRPr="00712193">
        <w:rPr>
          <w:rFonts w:ascii="ＭＳ ゴシック" w:hAnsi="ＭＳ ゴシック" w:hint="eastAsia"/>
          <w:szCs w:val="21"/>
        </w:rPr>
        <w:t>所：　〒</w:t>
      </w:r>
      <w:r>
        <w:rPr>
          <w:rFonts w:ascii="ＭＳ ゴシック" w:hAnsi="ＭＳ ゴシック" w:hint="eastAsia"/>
          <w:szCs w:val="21"/>
        </w:rPr>
        <w:t>９２０</w:t>
      </w:r>
      <w:r w:rsidRPr="00712193">
        <w:rPr>
          <w:rFonts w:ascii="ＭＳ ゴシック" w:hAnsi="ＭＳ ゴシック" w:hint="eastAsia"/>
          <w:szCs w:val="21"/>
        </w:rPr>
        <w:t>-</w:t>
      </w:r>
      <w:r>
        <w:rPr>
          <w:rFonts w:ascii="ＭＳ ゴシック" w:hAnsi="ＭＳ ゴシック" w:hint="eastAsia"/>
          <w:szCs w:val="21"/>
        </w:rPr>
        <w:t>０３８１</w:t>
      </w:r>
    </w:p>
    <w:p w:rsidR="009A1C4E" w:rsidRPr="00712193" w:rsidRDefault="009A1C4E" w:rsidP="009A1C4E">
      <w:pPr>
        <w:autoSpaceDE w:val="0"/>
        <w:autoSpaceDN w:val="0"/>
        <w:snapToGrid w:val="0"/>
        <w:spacing w:line="360" w:lineRule="exact"/>
        <w:ind w:leftChars="200" w:left="420" w:firstLineChars="700" w:firstLine="1470"/>
        <w:rPr>
          <w:rFonts w:ascii="ＭＳ ゴシック" w:hAnsi="ＭＳ ゴシック"/>
          <w:szCs w:val="21"/>
        </w:rPr>
      </w:pPr>
      <w:r>
        <w:rPr>
          <w:rFonts w:ascii="ＭＳ ゴシック" w:hAnsi="ＭＳ ゴシック" w:hint="eastAsia"/>
          <w:szCs w:val="21"/>
        </w:rPr>
        <w:t>石川県金沢市木曳野３丁目２９２番地</w:t>
      </w:r>
      <w:bookmarkStart w:id="0" w:name="_GoBack"/>
      <w:bookmarkEnd w:id="0"/>
    </w:p>
    <w:p w:rsidR="009A1C4E" w:rsidRPr="00712193" w:rsidRDefault="009A1C4E" w:rsidP="009A1C4E">
      <w:pPr>
        <w:autoSpaceDE w:val="0"/>
        <w:autoSpaceDN w:val="0"/>
        <w:snapToGrid w:val="0"/>
        <w:spacing w:line="360" w:lineRule="exact"/>
        <w:ind w:leftChars="200" w:left="420"/>
        <w:rPr>
          <w:rFonts w:ascii="ＭＳ ゴシック" w:hAnsi="ＭＳ ゴシック"/>
          <w:szCs w:val="21"/>
        </w:rPr>
      </w:pPr>
      <w:r>
        <w:rPr>
          <w:rFonts w:ascii="ＭＳ ゴシック" w:hAnsi="ＭＳ ゴシック" w:hint="eastAsia"/>
          <w:szCs w:val="21"/>
        </w:rPr>
        <w:t>代　表　者</w:t>
      </w:r>
      <w:r w:rsidRPr="00712193">
        <w:rPr>
          <w:rFonts w:ascii="ＭＳ ゴシック" w:hAnsi="ＭＳ ゴシック" w:hint="eastAsia"/>
          <w:szCs w:val="21"/>
        </w:rPr>
        <w:t xml:space="preserve">：　</w:t>
      </w:r>
      <w:r>
        <w:rPr>
          <w:rFonts w:ascii="ＭＳ ゴシック" w:hAnsi="ＭＳ ゴシック" w:hint="eastAsia"/>
          <w:szCs w:val="21"/>
        </w:rPr>
        <w:t>理事長　松本慎也</w:t>
      </w:r>
      <w:r w:rsidRPr="00712193">
        <w:rPr>
          <w:rFonts w:ascii="ＭＳ ゴシック" w:hAnsi="ＭＳ ゴシック" w:hint="eastAsia"/>
          <w:szCs w:val="21"/>
        </w:rPr>
        <w:t>（フリガナ）</w:t>
      </w:r>
      <w:r>
        <w:rPr>
          <w:rFonts w:ascii="ＭＳ ゴシック" w:hAnsi="ＭＳ ゴシック" w:hint="eastAsia"/>
          <w:szCs w:val="21"/>
        </w:rPr>
        <w:t>マツモトシンヤ</w:t>
      </w:r>
    </w:p>
    <w:p w:rsidR="009A1C4E" w:rsidRDefault="009A1C4E" w:rsidP="009A1C4E">
      <w:pPr>
        <w:autoSpaceDE w:val="0"/>
        <w:autoSpaceDN w:val="0"/>
        <w:snapToGrid w:val="0"/>
        <w:spacing w:line="360" w:lineRule="exact"/>
        <w:ind w:leftChars="200" w:left="420"/>
        <w:rPr>
          <w:rFonts w:ascii="ＭＳ ゴシック" w:hAnsi="ＭＳ ゴシック"/>
          <w:szCs w:val="21"/>
        </w:rPr>
      </w:pPr>
      <w:r w:rsidRPr="009A1C4E">
        <w:rPr>
          <w:rFonts w:ascii="ＭＳ ゴシック" w:hAnsi="ＭＳ ゴシック" w:hint="eastAsia"/>
          <w:spacing w:val="30"/>
          <w:kern w:val="0"/>
          <w:szCs w:val="21"/>
          <w:fitText w:val="1050" w:id="-1586202109"/>
        </w:rPr>
        <w:t>担当部</w:t>
      </w:r>
      <w:r w:rsidRPr="009A1C4E">
        <w:rPr>
          <w:rFonts w:ascii="ＭＳ ゴシック" w:hAnsi="ＭＳ ゴシック" w:hint="eastAsia"/>
          <w:spacing w:val="15"/>
          <w:kern w:val="0"/>
          <w:szCs w:val="21"/>
          <w:fitText w:val="1050" w:id="-1586202109"/>
        </w:rPr>
        <w:t>署</w:t>
      </w:r>
      <w:r w:rsidRPr="00712193">
        <w:rPr>
          <w:rFonts w:ascii="ＭＳ ゴシック" w:hAnsi="ＭＳ ゴシック" w:hint="eastAsia"/>
          <w:szCs w:val="21"/>
        </w:rPr>
        <w:t xml:space="preserve">：　</w:t>
      </w:r>
      <w:r>
        <w:rPr>
          <w:rFonts w:ascii="ＭＳ ゴシック" w:hAnsi="ＭＳ ゴシック" w:hint="eastAsia"/>
          <w:szCs w:val="21"/>
        </w:rPr>
        <w:t>ケアハウスゆりの里</w:t>
      </w:r>
      <w:r w:rsidRPr="00712193">
        <w:rPr>
          <w:rFonts w:ascii="ＭＳ ゴシック" w:hAnsi="ＭＳ ゴシック" w:hint="eastAsia"/>
          <w:szCs w:val="21"/>
        </w:rPr>
        <w:t>（フリガナ）</w:t>
      </w:r>
      <w:r>
        <w:rPr>
          <w:rFonts w:ascii="ＭＳ ゴシック" w:hAnsi="ＭＳ ゴシック" w:hint="eastAsia"/>
          <w:szCs w:val="21"/>
        </w:rPr>
        <w:t>ケアハウスユリノサト</w:t>
      </w:r>
    </w:p>
    <w:p w:rsidR="009A1C4E" w:rsidRDefault="009A1C4E" w:rsidP="009A1C4E">
      <w:pPr>
        <w:autoSpaceDE w:val="0"/>
        <w:autoSpaceDN w:val="0"/>
        <w:snapToGrid w:val="0"/>
        <w:spacing w:line="360" w:lineRule="exact"/>
        <w:ind w:leftChars="200" w:left="420"/>
        <w:rPr>
          <w:rFonts w:ascii="ＭＳ ゴシック" w:hAnsi="ＭＳ ゴシック"/>
          <w:szCs w:val="21"/>
        </w:rPr>
      </w:pPr>
      <w:r w:rsidRPr="009A1C4E">
        <w:rPr>
          <w:rFonts w:ascii="ＭＳ ゴシック" w:hAnsi="ＭＳ ゴシック" w:hint="eastAsia"/>
          <w:spacing w:val="30"/>
          <w:kern w:val="0"/>
          <w:szCs w:val="21"/>
          <w:fitText w:val="1050" w:id="-1586202108"/>
        </w:rPr>
        <w:t>担当者</w:t>
      </w:r>
      <w:r w:rsidRPr="009A1C4E">
        <w:rPr>
          <w:rFonts w:ascii="ＭＳ ゴシック" w:hAnsi="ＭＳ ゴシック" w:hint="eastAsia"/>
          <w:spacing w:val="15"/>
          <w:kern w:val="0"/>
          <w:szCs w:val="21"/>
          <w:fitText w:val="1050" w:id="-1586202108"/>
        </w:rPr>
        <w:t>名</w:t>
      </w:r>
      <w:r w:rsidRPr="00712193">
        <w:rPr>
          <w:rFonts w:ascii="ＭＳ ゴシック" w:hAnsi="ＭＳ ゴシック" w:hint="eastAsia"/>
          <w:szCs w:val="21"/>
        </w:rPr>
        <w:t xml:space="preserve">：　</w:t>
      </w:r>
      <w:r>
        <w:rPr>
          <w:rFonts w:ascii="ＭＳ ゴシック" w:hAnsi="ＭＳ ゴシック" w:hint="eastAsia"/>
          <w:szCs w:val="21"/>
        </w:rPr>
        <w:t>施設長　松本慎也</w:t>
      </w:r>
      <w:r w:rsidRPr="00712193">
        <w:rPr>
          <w:rFonts w:ascii="ＭＳ ゴシック" w:hAnsi="ＭＳ ゴシック" w:hint="eastAsia"/>
          <w:szCs w:val="21"/>
        </w:rPr>
        <w:t>（フリガナ）</w:t>
      </w:r>
      <w:r>
        <w:rPr>
          <w:rFonts w:ascii="ＭＳ ゴシック" w:hAnsi="ＭＳ ゴシック" w:hint="eastAsia"/>
          <w:szCs w:val="21"/>
        </w:rPr>
        <w:t>マツモトシンヤ</w:t>
      </w:r>
    </w:p>
    <w:p w:rsidR="009A1C4E" w:rsidRPr="00712193" w:rsidRDefault="009A1C4E" w:rsidP="009A1C4E">
      <w:pPr>
        <w:autoSpaceDE w:val="0"/>
        <w:autoSpaceDN w:val="0"/>
        <w:snapToGrid w:val="0"/>
        <w:spacing w:line="360" w:lineRule="exact"/>
        <w:ind w:leftChars="200" w:left="420"/>
        <w:rPr>
          <w:rFonts w:ascii="ＭＳ ゴシック" w:hAnsi="ＭＳ ゴシック"/>
          <w:szCs w:val="21"/>
        </w:rPr>
      </w:pPr>
      <w:r w:rsidRPr="009A1C4E">
        <w:rPr>
          <w:rFonts w:ascii="ＭＳ ゴシック" w:hAnsi="ＭＳ ゴシック" w:hint="eastAsia"/>
          <w:spacing w:val="30"/>
          <w:kern w:val="0"/>
          <w:szCs w:val="21"/>
          <w:fitText w:val="1050" w:id="-1586202107"/>
        </w:rPr>
        <w:t>電話番</w:t>
      </w:r>
      <w:r w:rsidRPr="009A1C4E">
        <w:rPr>
          <w:rFonts w:ascii="ＭＳ ゴシック" w:hAnsi="ＭＳ ゴシック" w:hint="eastAsia"/>
          <w:spacing w:val="15"/>
          <w:kern w:val="0"/>
          <w:szCs w:val="21"/>
          <w:fitText w:val="1050" w:id="-1586202107"/>
        </w:rPr>
        <w:t>号</w:t>
      </w:r>
      <w:r>
        <w:rPr>
          <w:rFonts w:ascii="ＭＳ ゴシック" w:hAnsi="ＭＳ ゴシック" w:hint="eastAsia"/>
          <w:kern w:val="0"/>
          <w:szCs w:val="21"/>
        </w:rPr>
        <w:t xml:space="preserve">：　</w:t>
      </w:r>
      <w:r>
        <w:rPr>
          <w:rFonts w:ascii="ＭＳ ゴシック" w:hAnsi="ＭＳ ゴシック" w:hint="eastAsia"/>
          <w:szCs w:val="21"/>
        </w:rPr>
        <w:t>０７６-２６６-１２３４</w:t>
      </w:r>
    </w:p>
    <w:p w:rsidR="009A1C4E" w:rsidRPr="00712193" w:rsidRDefault="009A1C4E" w:rsidP="009A1C4E">
      <w:pPr>
        <w:autoSpaceDE w:val="0"/>
        <w:autoSpaceDN w:val="0"/>
        <w:snapToGrid w:val="0"/>
        <w:spacing w:line="360" w:lineRule="exact"/>
        <w:ind w:leftChars="200" w:left="420"/>
        <w:rPr>
          <w:rFonts w:ascii="ＭＳ ゴシック" w:hAnsi="ＭＳ ゴシック"/>
          <w:szCs w:val="21"/>
        </w:rPr>
      </w:pPr>
      <w:r w:rsidRPr="009A1C4E">
        <w:rPr>
          <w:rFonts w:ascii="ＭＳ ゴシック" w:hAnsi="ＭＳ ゴシック" w:hint="eastAsia"/>
          <w:spacing w:val="360"/>
          <w:kern w:val="0"/>
          <w:szCs w:val="21"/>
          <w:fitText w:val="1050" w:id="-1586202106"/>
        </w:rPr>
        <w:t>FA</w:t>
      </w:r>
      <w:r w:rsidRPr="009A1C4E">
        <w:rPr>
          <w:rFonts w:ascii="ＭＳ ゴシック" w:hAnsi="ＭＳ ゴシック" w:hint="eastAsia"/>
          <w:spacing w:val="15"/>
          <w:kern w:val="0"/>
          <w:szCs w:val="21"/>
          <w:fitText w:val="1050" w:id="-1586202106"/>
        </w:rPr>
        <w:t>X</w:t>
      </w:r>
      <w:r>
        <w:rPr>
          <w:rFonts w:ascii="ＭＳ ゴシック" w:hAnsi="ＭＳ ゴシック" w:hint="eastAsia"/>
          <w:kern w:val="0"/>
          <w:szCs w:val="21"/>
        </w:rPr>
        <w:t xml:space="preserve">：　</w:t>
      </w:r>
      <w:r>
        <w:rPr>
          <w:rFonts w:ascii="ＭＳ ゴシック" w:hAnsi="ＭＳ ゴシック" w:hint="eastAsia"/>
          <w:szCs w:val="21"/>
        </w:rPr>
        <w:t>０７６-２６６-１２３９</w:t>
      </w:r>
    </w:p>
    <w:p w:rsidR="009A1C4E" w:rsidRPr="00712193" w:rsidRDefault="009A1C4E" w:rsidP="009A1C4E">
      <w:pPr>
        <w:autoSpaceDE w:val="0"/>
        <w:autoSpaceDN w:val="0"/>
        <w:snapToGrid w:val="0"/>
        <w:spacing w:line="360" w:lineRule="exact"/>
        <w:ind w:firstLineChars="117" w:firstLine="440"/>
        <w:rPr>
          <w:rFonts w:ascii="ＭＳ ゴシック" w:hAnsi="ＭＳ ゴシック"/>
          <w:szCs w:val="21"/>
        </w:rPr>
      </w:pPr>
      <w:r w:rsidRPr="009A1C4E">
        <w:rPr>
          <w:rFonts w:ascii="ＭＳ ゴシック" w:hAnsi="ＭＳ ゴシック" w:hint="eastAsia"/>
          <w:spacing w:val="83"/>
          <w:kern w:val="0"/>
          <w:szCs w:val="21"/>
          <w:fitText w:val="1050" w:id="-1586202105"/>
        </w:rPr>
        <w:t>E-mai</w:t>
      </w:r>
      <w:r w:rsidRPr="009A1C4E">
        <w:rPr>
          <w:rFonts w:ascii="ＭＳ ゴシック" w:hAnsi="ＭＳ ゴシック" w:hint="eastAsia"/>
          <w:spacing w:val="6"/>
          <w:kern w:val="0"/>
          <w:szCs w:val="21"/>
          <w:fitText w:val="1050" w:id="-1586202105"/>
        </w:rPr>
        <w:t>l</w:t>
      </w:r>
      <w:r>
        <w:rPr>
          <w:rFonts w:ascii="ＭＳ ゴシック" w:hAnsi="ＭＳ ゴシック" w:hint="eastAsia"/>
          <w:szCs w:val="21"/>
        </w:rPr>
        <w:t xml:space="preserve">：　</w:t>
      </w:r>
      <w:r w:rsidRPr="006A0549">
        <w:rPr>
          <w:rFonts w:ascii="ＭＳ ゴシック" w:hAnsi="ＭＳ ゴシック"/>
          <w:szCs w:val="21"/>
        </w:rPr>
        <w:t>yurinosato@carol.ocn.ne.jp</w:t>
      </w:r>
    </w:p>
    <w:p w:rsidR="002C09A6" w:rsidRPr="009A1C4E" w:rsidRDefault="009A1C4E" w:rsidP="009A1C4E">
      <w:pPr>
        <w:autoSpaceDE w:val="0"/>
        <w:autoSpaceDN w:val="0"/>
        <w:snapToGrid w:val="0"/>
        <w:spacing w:line="360" w:lineRule="exact"/>
        <w:ind w:firstLineChars="45" w:firstLine="425"/>
      </w:pPr>
      <w:r w:rsidRPr="009A1C4E">
        <w:rPr>
          <w:rFonts w:ascii="ＭＳ ゴシック" w:hAnsi="ＭＳ ゴシック" w:hint="eastAsia"/>
          <w:spacing w:val="367"/>
          <w:kern w:val="0"/>
          <w:szCs w:val="21"/>
          <w:fitText w:val="1050" w:id="-1586202104"/>
        </w:rPr>
        <w:t>UR</w:t>
      </w:r>
      <w:r w:rsidRPr="009A1C4E">
        <w:rPr>
          <w:rFonts w:ascii="ＭＳ ゴシック" w:hAnsi="ＭＳ ゴシック" w:hint="eastAsia"/>
          <w:spacing w:val="1"/>
          <w:kern w:val="0"/>
          <w:szCs w:val="21"/>
          <w:fitText w:val="1050" w:id="-1586202104"/>
        </w:rPr>
        <w:t>L</w:t>
      </w:r>
      <w:r w:rsidRPr="00712193">
        <w:rPr>
          <w:rFonts w:ascii="ＭＳ ゴシック" w:hAnsi="ＭＳ ゴシック" w:hint="eastAsia"/>
          <w:szCs w:val="21"/>
        </w:rPr>
        <w:t xml:space="preserve">：　</w:t>
      </w:r>
      <w:r>
        <w:rPr>
          <w:rFonts w:ascii="ＭＳ ゴシック" w:hAnsi="ＭＳ ゴシック" w:hint="eastAsia"/>
          <w:szCs w:val="21"/>
        </w:rPr>
        <w:t>h</w:t>
      </w:r>
      <w:r>
        <w:rPr>
          <w:rFonts w:ascii="ＭＳ ゴシック" w:hAnsi="ＭＳ ゴシック"/>
          <w:szCs w:val="21"/>
        </w:rPr>
        <w:t>ttp:</w:t>
      </w:r>
      <w:r>
        <w:rPr>
          <w:rFonts w:ascii="ＭＳ ゴシック" w:hAnsi="ＭＳ ゴシック" w:hint="eastAsia"/>
          <w:szCs w:val="21"/>
        </w:rPr>
        <w:t>//</w:t>
      </w:r>
      <w:r w:rsidRPr="00667828">
        <w:rPr>
          <w:rFonts w:ascii="ＭＳ ゴシック" w:hAnsi="ＭＳ ゴシック" w:hint="eastAsia"/>
          <w:szCs w:val="21"/>
        </w:rPr>
        <w:t>www</w:t>
      </w:r>
      <w:r w:rsidRPr="00667828">
        <w:rPr>
          <w:rFonts w:ascii="ＭＳ ゴシック" w:hAnsi="ＭＳ ゴシック"/>
          <w:szCs w:val="21"/>
        </w:rPr>
        <w:t>.</w:t>
      </w:r>
      <w:hyperlink r:id="rId7" w:history="1">
        <w:r w:rsidRPr="00667828">
          <w:rPr>
            <w:rStyle w:val="a3"/>
            <w:rFonts w:ascii="ＭＳ ゴシック" w:hAnsi="ＭＳ ゴシック"/>
          </w:rPr>
          <w:t>mihanefukushikai.com</w:t>
        </w:r>
      </w:hyperlink>
      <w:r>
        <w:rPr>
          <w:rFonts w:ascii="ＭＳ ゴシック" w:hAnsi="ＭＳ ゴシック"/>
        </w:rPr>
        <w:t>/</w:t>
      </w:r>
    </w:p>
    <w:sectPr w:rsidR="002C09A6" w:rsidRPr="009A1C4E" w:rsidSect="009A1C4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4E"/>
    <w:rsid w:val="002C09A6"/>
    <w:rsid w:val="009A1C4E"/>
    <w:rsid w:val="00B32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A74D6F-D347-42AF-9E6A-17C2D728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C4E"/>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1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hanefukushika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mihanefukushikai.com/images/houkokusho.docx"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2022-01-14T08:58:00Z</dcterms:created>
  <dcterms:modified xsi:type="dcterms:W3CDTF">2022-01-17T05:41:00Z</dcterms:modified>
</cp:coreProperties>
</file>